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1A" w:rsidRDefault="003D581A" w:rsidP="003D5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E2C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ПРАВИТЕЛЬСТВО КРАСНОЯРСКОГО КРАЯ</w:t>
      </w:r>
    </w:p>
    <w:p w:rsidR="003D581A" w:rsidRPr="00EE2CE5" w:rsidRDefault="003D581A" w:rsidP="003D5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2C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46"/>
        <w:gridCol w:w="4259"/>
      </w:tblGrid>
      <w:tr w:rsidR="003D581A" w:rsidRPr="005F631A" w:rsidTr="00EE2E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581A" w:rsidRPr="00EE2CE5" w:rsidRDefault="003D581A" w:rsidP="00EE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29.05.2014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581A" w:rsidRPr="00EE2CE5" w:rsidRDefault="003D581A" w:rsidP="00EE2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C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217-п</w:t>
            </w:r>
          </w:p>
        </w:tc>
      </w:tr>
    </w:tbl>
    <w:p w:rsidR="003D581A" w:rsidRDefault="003D581A" w:rsidP="003D5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581A" w:rsidRDefault="003D581A" w:rsidP="003D581A">
      <w:pPr>
        <w:pStyle w:val="1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right="-143" w:firstLine="660"/>
        <w:jc w:val="right"/>
        <w:outlineLvl w:val="1"/>
        <w:rPr>
          <w:rFonts w:ascii="Times New Roman" w:hAnsi="Times New Roman"/>
          <w:sz w:val="28"/>
          <w:szCs w:val="28"/>
        </w:rPr>
      </w:pPr>
      <w:r w:rsidRPr="00EE2C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EE2C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Порядка расчета нормативов обеспечения реализации основных</w:t>
      </w:r>
      <w:proofErr w:type="gramEnd"/>
      <w:r w:rsidRPr="00EE2C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дополнительных общеобразовательных программ</w:t>
      </w:r>
    </w:p>
    <w:p w:rsidR="003D581A" w:rsidRDefault="003D581A" w:rsidP="003D581A">
      <w:pPr>
        <w:pStyle w:val="1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right="-143" w:firstLine="66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D581A" w:rsidRPr="007948F7" w:rsidRDefault="003D581A" w:rsidP="003D581A">
      <w:pPr>
        <w:pStyle w:val="1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right="-143" w:firstLine="660"/>
        <w:jc w:val="right"/>
        <w:outlineLvl w:val="1"/>
        <w:rPr>
          <w:rFonts w:ascii="Times New Roman" w:hAnsi="Times New Roman"/>
          <w:sz w:val="28"/>
          <w:szCs w:val="28"/>
        </w:rPr>
      </w:pPr>
      <w:r w:rsidRPr="007948F7">
        <w:rPr>
          <w:rFonts w:ascii="Times New Roman" w:hAnsi="Times New Roman"/>
          <w:sz w:val="28"/>
          <w:szCs w:val="28"/>
        </w:rPr>
        <w:t>Таблица 10</w:t>
      </w:r>
    </w:p>
    <w:p w:rsidR="003D581A" w:rsidRPr="007948F7" w:rsidRDefault="003D581A" w:rsidP="003D581A">
      <w:pPr>
        <w:pStyle w:val="1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right="-143" w:firstLine="66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D581A" w:rsidRPr="007948F7" w:rsidRDefault="003D581A" w:rsidP="003D581A">
      <w:pPr>
        <w:pStyle w:val="1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right="-143" w:firstLine="660"/>
        <w:jc w:val="center"/>
        <w:outlineLvl w:val="1"/>
        <w:rPr>
          <w:rFonts w:ascii="Times New Roman" w:hAnsi="Times New Roman"/>
          <w:sz w:val="28"/>
          <w:szCs w:val="28"/>
        </w:rPr>
      </w:pPr>
      <w:r w:rsidRPr="007948F7">
        <w:rPr>
          <w:rFonts w:ascii="Times New Roman" w:hAnsi="Times New Roman"/>
          <w:sz w:val="28"/>
          <w:szCs w:val="28"/>
        </w:rPr>
        <w:t xml:space="preserve">Индекс, соответствующий категории детей с </w:t>
      </w:r>
      <w:proofErr w:type="gramStart"/>
      <w:r w:rsidRPr="007948F7">
        <w:rPr>
          <w:rFonts w:ascii="Times New Roman" w:hAnsi="Times New Roman"/>
          <w:sz w:val="28"/>
          <w:szCs w:val="28"/>
        </w:rPr>
        <w:t>ограниченными</w:t>
      </w:r>
      <w:proofErr w:type="gramEnd"/>
      <w:r w:rsidRPr="007948F7">
        <w:rPr>
          <w:rFonts w:ascii="Times New Roman" w:hAnsi="Times New Roman"/>
          <w:sz w:val="28"/>
          <w:szCs w:val="28"/>
        </w:rPr>
        <w:t xml:space="preserve"> </w:t>
      </w:r>
    </w:p>
    <w:p w:rsidR="003D581A" w:rsidRPr="007948F7" w:rsidRDefault="003D581A" w:rsidP="003D581A">
      <w:pPr>
        <w:pStyle w:val="1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right="-143" w:firstLine="660"/>
        <w:jc w:val="center"/>
        <w:outlineLvl w:val="1"/>
        <w:rPr>
          <w:rFonts w:ascii="Times New Roman" w:hAnsi="Times New Roman"/>
          <w:sz w:val="28"/>
          <w:szCs w:val="28"/>
        </w:rPr>
      </w:pPr>
      <w:r w:rsidRPr="007948F7">
        <w:rPr>
          <w:rFonts w:ascii="Times New Roman" w:hAnsi="Times New Roman"/>
          <w:sz w:val="28"/>
          <w:szCs w:val="28"/>
        </w:rPr>
        <w:t>возможностями здоровья</w:t>
      </w:r>
    </w:p>
    <w:p w:rsidR="003D581A" w:rsidRPr="007948F7" w:rsidRDefault="003D581A" w:rsidP="003D581A">
      <w:pPr>
        <w:pStyle w:val="1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66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9460"/>
      </w:tblGrid>
      <w:tr w:rsidR="003D581A" w:rsidRPr="005F631A" w:rsidTr="00EE2EB2">
        <w:tc>
          <w:tcPr>
            <w:tcW w:w="6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48F7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94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48F7">
              <w:rPr>
                <w:rFonts w:ascii="Times New Roman" w:hAnsi="Times New Roman"/>
                <w:sz w:val="28"/>
                <w:szCs w:val="28"/>
              </w:rPr>
              <w:t>Категория детей с ограниченными возможностями здоровья</w:t>
            </w:r>
          </w:p>
        </w:tc>
      </w:tr>
      <w:tr w:rsidR="003D581A" w:rsidRPr="005F631A" w:rsidTr="00EE2EB2">
        <w:tc>
          <w:tcPr>
            <w:tcW w:w="6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48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48F7">
              <w:rPr>
                <w:rFonts w:ascii="Times New Roman" w:hAnsi="Times New Roman"/>
                <w:sz w:val="28"/>
                <w:szCs w:val="28"/>
              </w:rPr>
              <w:t>Глухие (</w:t>
            </w:r>
            <w:proofErr w:type="spellStart"/>
            <w:r w:rsidRPr="007948F7">
              <w:rPr>
                <w:rFonts w:ascii="Times New Roman" w:hAnsi="Times New Roman"/>
                <w:sz w:val="28"/>
                <w:szCs w:val="28"/>
              </w:rPr>
              <w:t>неслышащие</w:t>
            </w:r>
            <w:proofErr w:type="spellEnd"/>
            <w:r w:rsidRPr="007948F7">
              <w:rPr>
                <w:rFonts w:ascii="Times New Roman" w:hAnsi="Times New Roman"/>
                <w:sz w:val="28"/>
                <w:szCs w:val="28"/>
              </w:rPr>
              <w:t>) дети</w:t>
            </w:r>
          </w:p>
        </w:tc>
      </w:tr>
      <w:tr w:rsidR="003D581A" w:rsidRPr="005F631A" w:rsidTr="00EE2EB2">
        <w:tc>
          <w:tcPr>
            <w:tcW w:w="6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48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48F7">
              <w:rPr>
                <w:rFonts w:ascii="Times New Roman" w:hAnsi="Times New Roman"/>
                <w:sz w:val="28"/>
                <w:szCs w:val="28"/>
              </w:rPr>
              <w:t>Слабослышащие (имеющие частичную потерю слуха и различн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 степень недоразвития речи) </w:t>
            </w:r>
            <w:r w:rsidRPr="007948F7">
              <w:rPr>
                <w:rFonts w:ascii="Times New Roman" w:hAnsi="Times New Roman"/>
                <w:sz w:val="28"/>
                <w:szCs w:val="28"/>
              </w:rPr>
              <w:t>и позднооглохшие дети (оглохшие в дошкольном и школьном возрасте, но сохранившие самостоятельную речь)</w:t>
            </w:r>
          </w:p>
        </w:tc>
      </w:tr>
      <w:tr w:rsidR="003D581A" w:rsidRPr="005F631A" w:rsidTr="00EE2EB2">
        <w:tc>
          <w:tcPr>
            <w:tcW w:w="6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48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48F7">
              <w:rPr>
                <w:rFonts w:ascii="Times New Roman" w:hAnsi="Times New Roman"/>
                <w:sz w:val="28"/>
                <w:szCs w:val="28"/>
              </w:rPr>
              <w:t>Слепые (незрячие) дети, а также дети с остаточным зрением (0,04 и ниже) и более высокой остротой зрения (0,08) при наличии сложных сочетаний нарушений зрительных функций, с прогрессирующими глазными заболеваниями, ведущими к слепоте</w:t>
            </w:r>
          </w:p>
        </w:tc>
      </w:tr>
      <w:tr w:rsidR="003D581A" w:rsidRPr="005F631A" w:rsidTr="00EE2EB2">
        <w:tc>
          <w:tcPr>
            <w:tcW w:w="6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48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48F7">
              <w:rPr>
                <w:rFonts w:ascii="Times New Roman" w:hAnsi="Times New Roman"/>
                <w:sz w:val="28"/>
                <w:szCs w:val="28"/>
              </w:rPr>
              <w:t>Слабовидящие дети с остротой зрения от 0,05 до 0,4 на лучше видящем глазу с переносимой коррекцией (учитывается состояние других зрительных функций (поле зрения, острота зрения для близи), форма и течение патологического процесса, также дети с более высокой остротой зрения при прогрессирующих или часто рецидивирующих заболеваниях, при наличии астенических явлений, возникающих при чтении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письме на близком расстоянии, </w:t>
            </w:r>
            <w:r w:rsidRPr="007948F7">
              <w:rPr>
                <w:rFonts w:ascii="Times New Roman" w:hAnsi="Times New Roman"/>
                <w:sz w:val="28"/>
                <w:szCs w:val="28"/>
              </w:rPr>
              <w:t>с косоглазием и</w:t>
            </w:r>
            <w:proofErr w:type="gramEnd"/>
            <w:r w:rsidRPr="00794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48F7">
              <w:rPr>
                <w:rFonts w:ascii="Times New Roman" w:hAnsi="Times New Roman"/>
                <w:sz w:val="28"/>
                <w:szCs w:val="28"/>
              </w:rPr>
              <w:t>амблиопией</w:t>
            </w:r>
            <w:proofErr w:type="spellEnd"/>
            <w:r w:rsidRPr="007948F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3D581A" w:rsidRPr="005F631A" w:rsidTr="00EE2EB2">
        <w:tc>
          <w:tcPr>
            <w:tcW w:w="6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48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48F7">
              <w:rPr>
                <w:rFonts w:ascii="Times New Roman" w:hAnsi="Times New Roman"/>
                <w:sz w:val="28"/>
                <w:szCs w:val="28"/>
              </w:rPr>
              <w:t xml:space="preserve">Дети с тяжелыми нарушениями речи (имеющие общее недоразвитие речи тяжелой степени (алалия, дизартрия, </w:t>
            </w:r>
            <w:proofErr w:type="spellStart"/>
            <w:r w:rsidRPr="007948F7">
              <w:rPr>
                <w:rFonts w:ascii="Times New Roman" w:hAnsi="Times New Roman"/>
                <w:sz w:val="28"/>
                <w:szCs w:val="28"/>
              </w:rPr>
              <w:t>ринолалия</w:t>
            </w:r>
            <w:proofErr w:type="spellEnd"/>
            <w:r w:rsidRPr="007948F7">
              <w:rPr>
                <w:rFonts w:ascii="Times New Roman" w:hAnsi="Times New Roman"/>
                <w:sz w:val="28"/>
                <w:szCs w:val="28"/>
              </w:rPr>
              <w:t xml:space="preserve">, афазия), страдающие общим недоразвитием речи, сопровождающимся заиканием, а также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948F7">
              <w:rPr>
                <w:rFonts w:ascii="Times New Roman" w:hAnsi="Times New Roman"/>
                <w:sz w:val="28"/>
                <w:szCs w:val="28"/>
              </w:rPr>
              <w:t>с тяжелой формой заикания при нормальном развитии речи</w:t>
            </w:r>
            <w:proofErr w:type="gramEnd"/>
          </w:p>
        </w:tc>
      </w:tr>
      <w:tr w:rsidR="003D581A" w:rsidRPr="005F631A" w:rsidTr="00EE2EB2">
        <w:tc>
          <w:tcPr>
            <w:tcW w:w="6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48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48F7">
              <w:rPr>
                <w:rFonts w:ascii="Times New Roman" w:hAnsi="Times New Roman"/>
                <w:sz w:val="28"/>
                <w:szCs w:val="28"/>
              </w:rPr>
              <w:t>Дети с нарушением опорно-двигательного аппарата (с двигательными нарушениями различной этиологии и степени выраженности, детским церебральным параличом, с врожденными и приобретенными деформациями опорно-двигательного аппар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ата, вялыми параличами верхних </w:t>
            </w:r>
            <w:r w:rsidRPr="007948F7">
              <w:rPr>
                <w:rFonts w:ascii="Times New Roman" w:hAnsi="Times New Roman"/>
                <w:sz w:val="28"/>
                <w:szCs w:val="28"/>
              </w:rPr>
              <w:t xml:space="preserve">и нижних конечностей, парезами и </w:t>
            </w:r>
            <w:proofErr w:type="spellStart"/>
            <w:r w:rsidRPr="007948F7">
              <w:rPr>
                <w:rFonts w:ascii="Times New Roman" w:hAnsi="Times New Roman"/>
                <w:sz w:val="28"/>
                <w:szCs w:val="28"/>
              </w:rPr>
              <w:t>парапарезами</w:t>
            </w:r>
            <w:proofErr w:type="spellEnd"/>
            <w:r w:rsidRPr="007948F7">
              <w:rPr>
                <w:rFonts w:ascii="Times New Roman" w:hAnsi="Times New Roman"/>
                <w:sz w:val="28"/>
                <w:szCs w:val="28"/>
              </w:rPr>
              <w:t xml:space="preserve"> нижних и верхних конечностей)</w:t>
            </w:r>
          </w:p>
        </w:tc>
      </w:tr>
      <w:tr w:rsidR="003D581A" w:rsidRPr="005F631A" w:rsidTr="00EE2EB2">
        <w:tc>
          <w:tcPr>
            <w:tcW w:w="6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8F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8F7">
              <w:rPr>
                <w:rFonts w:ascii="Times New Roman" w:hAnsi="Times New Roman"/>
                <w:sz w:val="28"/>
                <w:szCs w:val="28"/>
              </w:rPr>
              <w:t xml:space="preserve">Дети с задержкой психического развития (дети, у которых имеется задержка психических процессов, повышенная истощаемость, </w:t>
            </w:r>
            <w:proofErr w:type="spellStart"/>
            <w:r w:rsidRPr="007948F7">
              <w:rPr>
                <w:rFonts w:ascii="Times New Roman" w:hAnsi="Times New Roman"/>
                <w:sz w:val="28"/>
                <w:szCs w:val="28"/>
              </w:rPr>
              <w:t>несформированность</w:t>
            </w:r>
            <w:proofErr w:type="spellEnd"/>
            <w:r w:rsidRPr="007948F7">
              <w:rPr>
                <w:rFonts w:ascii="Times New Roman" w:hAnsi="Times New Roman"/>
                <w:sz w:val="28"/>
                <w:szCs w:val="28"/>
              </w:rPr>
              <w:t xml:space="preserve"> произвольной регуляции деятельности, эмоциональная неустойчивость)</w:t>
            </w:r>
          </w:p>
        </w:tc>
      </w:tr>
      <w:tr w:rsidR="003D581A" w:rsidRPr="005F631A" w:rsidTr="00EE2EB2">
        <w:tc>
          <w:tcPr>
            <w:tcW w:w="6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8F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8F7">
              <w:rPr>
                <w:rFonts w:ascii="Times New Roman" w:hAnsi="Times New Roman"/>
                <w:sz w:val="28"/>
                <w:szCs w:val="28"/>
              </w:rPr>
              <w:t>Дети с легкой степенью умственной отсталости</w:t>
            </w:r>
          </w:p>
        </w:tc>
      </w:tr>
      <w:tr w:rsidR="003D581A" w:rsidRPr="005F631A" w:rsidTr="00EE2EB2">
        <w:tc>
          <w:tcPr>
            <w:tcW w:w="6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8F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8F7">
              <w:rPr>
                <w:rFonts w:ascii="Times New Roman" w:hAnsi="Times New Roman"/>
                <w:sz w:val="28"/>
                <w:szCs w:val="28"/>
              </w:rPr>
              <w:t>Дети с умеренной (тяжелой) степенью умственной отсталости</w:t>
            </w:r>
          </w:p>
        </w:tc>
      </w:tr>
      <w:tr w:rsidR="003D581A" w:rsidRPr="005F631A" w:rsidTr="00EE2EB2">
        <w:tc>
          <w:tcPr>
            <w:tcW w:w="6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8F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48F7">
              <w:rPr>
                <w:rFonts w:ascii="Times New Roman" w:hAnsi="Times New Roman"/>
                <w:sz w:val="28"/>
                <w:szCs w:val="28"/>
              </w:rPr>
              <w:t>Дети-аутисты</w:t>
            </w:r>
            <w:proofErr w:type="spellEnd"/>
            <w:r w:rsidRPr="007948F7">
              <w:rPr>
                <w:rFonts w:ascii="Times New Roman" w:hAnsi="Times New Roman"/>
                <w:sz w:val="28"/>
                <w:szCs w:val="28"/>
              </w:rPr>
              <w:t xml:space="preserve">, не </w:t>
            </w:r>
            <w:proofErr w:type="gramStart"/>
            <w:r w:rsidRPr="007948F7">
              <w:rPr>
                <w:rFonts w:ascii="Times New Roman" w:hAnsi="Times New Roman"/>
                <w:sz w:val="28"/>
                <w:szCs w:val="28"/>
              </w:rPr>
              <w:t>имеющие</w:t>
            </w:r>
            <w:proofErr w:type="gramEnd"/>
            <w:r w:rsidRPr="007948F7">
              <w:rPr>
                <w:rFonts w:ascii="Times New Roman" w:hAnsi="Times New Roman"/>
                <w:sz w:val="28"/>
                <w:szCs w:val="28"/>
              </w:rPr>
              <w:t xml:space="preserve"> грубых нарушений интеллекта</w:t>
            </w:r>
          </w:p>
        </w:tc>
      </w:tr>
      <w:tr w:rsidR="003D581A" w:rsidRPr="005F631A" w:rsidTr="00EE2EB2">
        <w:tc>
          <w:tcPr>
            <w:tcW w:w="6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8F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8F7">
              <w:rPr>
                <w:rFonts w:ascii="Times New Roman" w:hAnsi="Times New Roman"/>
                <w:sz w:val="28"/>
                <w:szCs w:val="28"/>
              </w:rPr>
              <w:t>Дети со сложным дефектом</w:t>
            </w:r>
          </w:p>
        </w:tc>
      </w:tr>
      <w:tr w:rsidR="003D581A" w:rsidRPr="005F631A" w:rsidTr="00EE2EB2">
        <w:tc>
          <w:tcPr>
            <w:tcW w:w="6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8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460" w:type="dxa"/>
          </w:tcPr>
          <w:p w:rsidR="003D581A" w:rsidRPr="007948F7" w:rsidRDefault="003D581A" w:rsidP="00EE2EB2">
            <w:pPr>
              <w:pStyle w:val="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8F7">
              <w:rPr>
                <w:rFonts w:ascii="Times New Roman" w:hAnsi="Times New Roman"/>
                <w:sz w:val="28"/>
                <w:szCs w:val="28"/>
              </w:rPr>
              <w:t xml:space="preserve">Дети с иными ограниченными возможностями здоровья, требующие создания специальных условий (иные дети-инвалиды): дети с пороком сердца, эпилепсией, сахарным диабетом, генетическими заболеваниями </w:t>
            </w:r>
            <w:proofErr w:type="spellStart"/>
            <w:r w:rsidRPr="007948F7">
              <w:rPr>
                <w:rFonts w:ascii="Times New Roman" w:hAnsi="Times New Roman"/>
                <w:sz w:val="28"/>
                <w:szCs w:val="28"/>
              </w:rPr>
              <w:t>фенилкетонурии</w:t>
            </w:r>
            <w:proofErr w:type="spellEnd"/>
            <w:r w:rsidRPr="007948F7">
              <w:rPr>
                <w:rFonts w:ascii="Times New Roman" w:hAnsi="Times New Roman"/>
                <w:sz w:val="28"/>
                <w:szCs w:val="28"/>
              </w:rPr>
              <w:t>, онкологическими заболеваниями</w:t>
            </w:r>
          </w:p>
        </w:tc>
      </w:tr>
    </w:tbl>
    <w:p w:rsidR="003D581A" w:rsidRDefault="003D581A" w:rsidP="003D5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915" w:rsidRDefault="00764915"/>
    <w:sectPr w:rsidR="00764915" w:rsidSect="0076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1A"/>
    <w:rsid w:val="003D581A"/>
    <w:rsid w:val="00470516"/>
    <w:rsid w:val="006A270C"/>
    <w:rsid w:val="00764915"/>
    <w:rsid w:val="00A7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D5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581A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3D581A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soznanie</dc:creator>
  <cp:lastModifiedBy>soznanie</cp:lastModifiedBy>
  <cp:revision>1</cp:revision>
  <dcterms:created xsi:type="dcterms:W3CDTF">2015-11-23T03:41:00Z</dcterms:created>
  <dcterms:modified xsi:type="dcterms:W3CDTF">2015-11-23T03:42:00Z</dcterms:modified>
</cp:coreProperties>
</file>